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0B80" w14:textId="0E67A354" w:rsidR="00596B0C" w:rsidRPr="00F31ACF" w:rsidRDefault="00596B0C" w:rsidP="00586E2C">
      <w:pPr>
        <w:ind w:left="6372" w:firstLine="708"/>
        <w:rPr>
          <w:rFonts w:ascii="Skolar Latin Regular" w:hAnsi="Skolar Latin Regular"/>
          <w:sz w:val="22"/>
          <w:szCs w:val="22"/>
        </w:rPr>
      </w:pPr>
      <w:r>
        <w:rPr>
          <w:rFonts w:ascii="Candara" w:hAnsi="Candara" w:cs="Times New Roman"/>
          <w:b/>
          <w:bCs/>
          <w:noProof/>
          <w:color w:val="000000"/>
          <w:sz w:val="28"/>
          <w:szCs w:val="28"/>
          <w:lang w:val="en-US" w:eastAsia="nb-NO"/>
        </w:rPr>
        <w:drawing>
          <wp:inline distT="0" distB="0" distL="0" distR="0" wp14:anchorId="7954DF81" wp14:editId="480F4841">
            <wp:extent cx="1258765" cy="1258765"/>
            <wp:effectExtent l="0" t="0" r="11430" b="11430"/>
            <wp:docPr id="3" name="Bilde 3" descr="Et bilde som inneholder tekst, Font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Font, sirkel, logo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65" cy="125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ark OT" w:hAnsi="Mark OT"/>
          <w:b/>
        </w:rPr>
        <w:tab/>
      </w:r>
      <w:r>
        <w:rPr>
          <w:rFonts w:ascii="Mark OT" w:hAnsi="Mark OT"/>
          <w:b/>
        </w:rPr>
        <w:tab/>
      </w:r>
      <w:r>
        <w:rPr>
          <w:rFonts w:ascii="Mark OT" w:hAnsi="Mark OT"/>
          <w:b/>
        </w:rPr>
        <w:tab/>
      </w:r>
    </w:p>
    <w:p w14:paraId="65E5114D" w14:textId="77777777" w:rsidR="00586E2C" w:rsidRDefault="00596B0C" w:rsidP="0036090E">
      <w:pPr>
        <w:rPr>
          <w:rFonts w:ascii="Skolar Latin Regular" w:hAnsi="Skolar Latin Regular"/>
          <w:sz w:val="22"/>
          <w:szCs w:val="22"/>
        </w:rPr>
      </w:pP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  <w:r>
        <w:rPr>
          <w:rFonts w:ascii="Skolar Latin Regular" w:hAnsi="Skolar Latin Regular"/>
          <w:sz w:val="22"/>
          <w:szCs w:val="22"/>
        </w:rPr>
        <w:tab/>
      </w:r>
    </w:p>
    <w:p w14:paraId="69053F20" w14:textId="5BC5FBA1" w:rsidR="0036090E" w:rsidRPr="00586E2C" w:rsidRDefault="001C2CD6" w:rsidP="0036090E">
      <w:pPr>
        <w:rPr>
          <w:rFonts w:ascii="Skolar Latin Regular" w:hAnsi="Skolar Latin Regular"/>
          <w:sz w:val="22"/>
          <w:szCs w:val="22"/>
        </w:rPr>
      </w:pPr>
      <w:r>
        <w:rPr>
          <w:rFonts w:ascii="Mark OT" w:eastAsia="Times New Roman" w:hAnsi="Mark OT" w:cs="Times New Roman"/>
          <w:b/>
          <w:bCs/>
          <w:sz w:val="22"/>
          <w:szCs w:val="22"/>
          <w:lang w:eastAsia="nb-NO"/>
        </w:rPr>
        <w:t>VALG AV NY REVISOR</w:t>
      </w:r>
    </w:p>
    <w:p w14:paraId="0953991A" w14:textId="77777777" w:rsidR="0036090E" w:rsidRPr="0036090E" w:rsidRDefault="0036090E" w:rsidP="0036090E">
      <w:pPr>
        <w:rPr>
          <w:rFonts w:ascii="Mark OT" w:eastAsia="Times New Roman" w:hAnsi="Mark OT" w:cs="Times New Roman"/>
          <w:sz w:val="22"/>
          <w:szCs w:val="22"/>
          <w:lang w:eastAsia="nb-NO"/>
        </w:rPr>
      </w:pPr>
      <w:r w:rsidRPr="0036090E">
        <w:rPr>
          <w:rFonts w:ascii="Mark OT" w:eastAsia="Times New Roman" w:hAnsi="Mark OT" w:cs="Times New Roman"/>
          <w:sz w:val="22"/>
          <w:szCs w:val="22"/>
          <w:lang w:eastAsia="nb-NO"/>
        </w:rPr>
        <w:t> </w:t>
      </w:r>
    </w:p>
    <w:p w14:paraId="69694D7E" w14:textId="37B536CC" w:rsidR="0036090E" w:rsidRDefault="00D35332" w:rsidP="00D35332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sz w:val="22"/>
          <w:szCs w:val="22"/>
          <w:lang w:eastAsia="nb-NO"/>
        </w:rPr>
        <w:t xml:space="preserve">Årsmøtet i 2025 ønsket at administrasjonen skulle se om det ville lønne seg å bytte revisor etter å ha brukt </w:t>
      </w:r>
      <w:proofErr w:type="spellStart"/>
      <w:r>
        <w:rPr>
          <w:rFonts w:ascii="Skolar Latin" w:eastAsia="Times New Roman" w:hAnsi="Skolar Latin" w:cs="Times New Roman"/>
          <w:sz w:val="22"/>
          <w:szCs w:val="22"/>
          <w:lang w:eastAsia="nb-NO"/>
        </w:rPr>
        <w:t>BDO</w:t>
      </w:r>
      <w:proofErr w:type="spellEnd"/>
      <w:r>
        <w:rPr>
          <w:rFonts w:ascii="Skolar Latin" w:eastAsia="Times New Roman" w:hAnsi="Skolar Latin" w:cs="Times New Roman"/>
          <w:sz w:val="22"/>
          <w:szCs w:val="22"/>
          <w:lang w:eastAsia="nb-NO"/>
        </w:rPr>
        <w:t xml:space="preserve"> i mange år.</w:t>
      </w:r>
      <w:r>
        <w:rPr>
          <w:rFonts w:ascii="Skolar Latin" w:eastAsia="Times New Roman" w:hAnsi="Skolar Latin" w:cs="Times New Roman"/>
          <w:sz w:val="22"/>
          <w:szCs w:val="22"/>
          <w:lang w:eastAsia="nb-NO"/>
        </w:rPr>
        <w:br/>
      </w:r>
    </w:p>
    <w:p w14:paraId="38A8C75C" w14:textId="38F17BAC" w:rsidR="00D35332" w:rsidRDefault="00D35332" w:rsidP="00D35332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>
        <w:rPr>
          <w:rFonts w:ascii="Skolar Latin" w:eastAsia="Times New Roman" w:hAnsi="Skolar Latin" w:cs="Times New Roman"/>
          <w:sz w:val="22"/>
          <w:szCs w:val="22"/>
          <w:lang w:eastAsia="nb-NO"/>
        </w:rPr>
        <w:t>Det har blitt hentet inn tre tilbud fra ulike revisorer og Team Revisjon kom best ut</w:t>
      </w:r>
      <w:r w:rsidR="007C4CF6">
        <w:rPr>
          <w:rFonts w:ascii="Skolar Latin" w:eastAsia="Times New Roman" w:hAnsi="Skolar Latin" w:cs="Times New Roman"/>
          <w:sz w:val="22"/>
          <w:szCs w:val="22"/>
          <w:lang w:eastAsia="nb-NO"/>
        </w:rPr>
        <w:t>,</w:t>
      </w:r>
      <w:r>
        <w:rPr>
          <w:rFonts w:ascii="Skolar Latin" w:eastAsia="Times New Roman" w:hAnsi="Skolar Latin" w:cs="Times New Roman"/>
          <w:sz w:val="22"/>
          <w:szCs w:val="22"/>
          <w:lang w:eastAsia="nb-NO"/>
        </w:rPr>
        <w:t xml:space="preserve"> både på pris og service.</w:t>
      </w:r>
    </w:p>
    <w:p w14:paraId="05EAF777" w14:textId="77777777" w:rsidR="00D35332" w:rsidRDefault="00D35332" w:rsidP="00D35332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</w:p>
    <w:p w14:paraId="61DF241A" w14:textId="0506907C" w:rsidR="00D35332" w:rsidRPr="007C4CF6" w:rsidRDefault="007C4CF6" w:rsidP="00D35332">
      <w:pPr>
        <w:rPr>
          <w:rFonts w:ascii="Skolar Latin" w:eastAsia="Times New Roman" w:hAnsi="Skolar Latin" w:cs="Times New Roman"/>
          <w:i/>
          <w:iCs/>
          <w:sz w:val="22"/>
          <w:szCs w:val="22"/>
          <w:lang w:eastAsia="nb-NO"/>
        </w:rPr>
      </w:pPr>
      <w:r w:rsidRPr="007C4CF6">
        <w:rPr>
          <w:rFonts w:ascii="Skolar Latin" w:eastAsia="Times New Roman" w:hAnsi="Skolar Latin" w:cs="Times New Roman"/>
          <w:i/>
          <w:iCs/>
          <w:sz w:val="22"/>
          <w:szCs w:val="22"/>
          <w:lang w:eastAsia="nb-NO"/>
        </w:rPr>
        <w:t>Forslag til vedtak:</w:t>
      </w:r>
      <w:r w:rsidR="00D35332" w:rsidRPr="007C4CF6">
        <w:rPr>
          <w:rFonts w:ascii="Skolar Latin" w:eastAsia="Times New Roman" w:hAnsi="Skolar Latin" w:cs="Times New Roman"/>
          <w:i/>
          <w:iCs/>
          <w:sz w:val="22"/>
          <w:szCs w:val="22"/>
          <w:lang w:eastAsia="nb-NO"/>
        </w:rPr>
        <w:t xml:space="preserve"> Tema Revisjon </w:t>
      </w:r>
      <w:r w:rsidRPr="007C4CF6">
        <w:rPr>
          <w:rFonts w:ascii="Skolar Latin" w:eastAsia="Times New Roman" w:hAnsi="Skolar Latin" w:cs="Times New Roman"/>
          <w:i/>
          <w:iCs/>
          <w:sz w:val="22"/>
          <w:szCs w:val="22"/>
          <w:lang w:eastAsia="nb-NO"/>
        </w:rPr>
        <w:t xml:space="preserve">velges </w:t>
      </w:r>
      <w:r w:rsidR="00D35332" w:rsidRPr="007C4CF6">
        <w:rPr>
          <w:rFonts w:ascii="Skolar Latin" w:eastAsia="Times New Roman" w:hAnsi="Skolar Latin" w:cs="Times New Roman"/>
          <w:i/>
          <w:iCs/>
          <w:sz w:val="22"/>
          <w:szCs w:val="22"/>
          <w:lang w:eastAsia="nb-NO"/>
        </w:rPr>
        <w:t>som ny revisor.</w:t>
      </w:r>
    </w:p>
    <w:p w14:paraId="02E78BD0" w14:textId="77777777" w:rsidR="00D35332" w:rsidRDefault="00D35332" w:rsidP="00D35332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</w:p>
    <w:p w14:paraId="6ACE5F74" w14:textId="77777777" w:rsidR="00D35332" w:rsidRDefault="00D35332" w:rsidP="00D35332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</w:p>
    <w:p w14:paraId="0D264162" w14:textId="77777777" w:rsidR="00D35332" w:rsidRDefault="00D35332" w:rsidP="00D35332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</w:p>
    <w:p w14:paraId="2451F5DE" w14:textId="77777777" w:rsidR="0036090E" w:rsidRPr="0036090E" w:rsidRDefault="0036090E" w:rsidP="0036090E">
      <w:pPr>
        <w:rPr>
          <w:rFonts w:ascii="Mark OT" w:eastAsia="Times New Roman" w:hAnsi="Mark OT" w:cs="Times New Roman"/>
          <w:sz w:val="22"/>
          <w:szCs w:val="22"/>
          <w:lang w:eastAsia="nb-NO"/>
        </w:rPr>
      </w:pPr>
      <w:r w:rsidRPr="0036090E">
        <w:rPr>
          <w:rFonts w:ascii="Mark OT" w:eastAsia="Times New Roman" w:hAnsi="Mark OT" w:cs="Times New Roman"/>
          <w:sz w:val="22"/>
          <w:szCs w:val="22"/>
          <w:lang w:eastAsia="nb-NO"/>
        </w:rPr>
        <w:t> </w:t>
      </w:r>
    </w:p>
    <w:p w14:paraId="4FE41F96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7D9C9827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7B860820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5FF2AC7C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7BCFEA6F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726198E9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253414C3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5A0D48E4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4AB23AAE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3281F59C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3EB837B1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3C3D48DC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1620E54F" w14:textId="77777777" w:rsidR="0036090E" w:rsidRPr="0036090E" w:rsidRDefault="0036090E" w:rsidP="0036090E">
      <w:pPr>
        <w:rPr>
          <w:rFonts w:ascii="Skolar Latin" w:eastAsia="Times New Roman" w:hAnsi="Skolar Latin" w:cs="Times New Roman"/>
          <w:sz w:val="22"/>
          <w:szCs w:val="22"/>
          <w:lang w:eastAsia="nb-NO"/>
        </w:rPr>
      </w:pPr>
      <w:r w:rsidRPr="0036090E">
        <w:rPr>
          <w:rFonts w:ascii="Skolar Latin" w:eastAsia="Times New Roman" w:hAnsi="Skolar Latin" w:cs="Times New Roman"/>
          <w:sz w:val="22"/>
          <w:szCs w:val="22"/>
          <w:lang w:eastAsia="nb-NO"/>
        </w:rPr>
        <w:t> </w:t>
      </w:r>
    </w:p>
    <w:p w14:paraId="1809FE3D" w14:textId="539C00E5" w:rsidR="00D54F3B" w:rsidRDefault="00D54F3B"/>
    <w:sectPr w:rsidR="00D54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kolar Latin">
    <w:panose1 w:val="02000603040300000004"/>
    <w:charset w:val="00"/>
    <w:family w:val="auto"/>
    <w:pitch w:val="variable"/>
    <w:sig w:usb0="A000004F" w:usb1="0000002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kolar Latin Regular">
    <w:panose1 w:val="020B0604020202020204"/>
    <w:charset w:val="00"/>
    <w:family w:val="auto"/>
    <w:pitch w:val="variable"/>
    <w:sig w:usb0="A000004F" w:usb1="0000002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rk OT">
    <w:panose1 w:val="020B0604020202020204"/>
    <w:charset w:val="4D"/>
    <w:family w:val="swiss"/>
    <w:notTrueType/>
    <w:pitch w:val="variable"/>
    <w:sig w:usb0="A00000EF" w:usb1="5000FC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F39"/>
    <w:multiLevelType w:val="multilevel"/>
    <w:tmpl w:val="E960AB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A759F"/>
    <w:multiLevelType w:val="multilevel"/>
    <w:tmpl w:val="698C98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3057C"/>
    <w:multiLevelType w:val="hybridMultilevel"/>
    <w:tmpl w:val="C2B42756"/>
    <w:lvl w:ilvl="0" w:tplc="DE261450">
      <w:start w:val="20"/>
      <w:numFmt w:val="bullet"/>
      <w:lvlText w:val="-"/>
      <w:lvlJc w:val="left"/>
      <w:pPr>
        <w:ind w:left="720" w:hanging="360"/>
      </w:pPr>
      <w:rPr>
        <w:rFonts w:ascii="Skolar Latin" w:eastAsia="Times New Roman" w:hAnsi="Skolar Lati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90A65"/>
    <w:multiLevelType w:val="multilevel"/>
    <w:tmpl w:val="065E95E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F067B"/>
    <w:multiLevelType w:val="multilevel"/>
    <w:tmpl w:val="77E053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E3F85"/>
    <w:multiLevelType w:val="multilevel"/>
    <w:tmpl w:val="12F8F7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F0BD8"/>
    <w:multiLevelType w:val="multilevel"/>
    <w:tmpl w:val="0DE42F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060A51"/>
    <w:multiLevelType w:val="multilevel"/>
    <w:tmpl w:val="C9A2ED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C29C6"/>
    <w:multiLevelType w:val="multilevel"/>
    <w:tmpl w:val="A0D0D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82D4E"/>
    <w:multiLevelType w:val="multilevel"/>
    <w:tmpl w:val="8F682C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221944">
    <w:abstractNumId w:val="2"/>
  </w:num>
  <w:num w:numId="2" w16cid:durableId="1276905246">
    <w:abstractNumId w:val="8"/>
  </w:num>
  <w:num w:numId="3" w16cid:durableId="1742479725">
    <w:abstractNumId w:val="4"/>
  </w:num>
  <w:num w:numId="4" w16cid:durableId="734401156">
    <w:abstractNumId w:val="0"/>
  </w:num>
  <w:num w:numId="5" w16cid:durableId="146670362">
    <w:abstractNumId w:val="9"/>
  </w:num>
  <w:num w:numId="6" w16cid:durableId="1761635819">
    <w:abstractNumId w:val="6"/>
  </w:num>
  <w:num w:numId="7" w16cid:durableId="468090007">
    <w:abstractNumId w:val="7"/>
  </w:num>
  <w:num w:numId="8" w16cid:durableId="624432719">
    <w:abstractNumId w:val="1"/>
  </w:num>
  <w:num w:numId="9" w16cid:durableId="1687487823">
    <w:abstractNumId w:val="5"/>
  </w:num>
  <w:num w:numId="10" w16cid:durableId="27679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0C"/>
    <w:rsid w:val="00063022"/>
    <w:rsid w:val="000A5E55"/>
    <w:rsid w:val="00180DC6"/>
    <w:rsid w:val="001851EC"/>
    <w:rsid w:val="001A72C5"/>
    <w:rsid w:val="001C2CD6"/>
    <w:rsid w:val="002173D4"/>
    <w:rsid w:val="002C476D"/>
    <w:rsid w:val="0036090E"/>
    <w:rsid w:val="00404C86"/>
    <w:rsid w:val="004848F7"/>
    <w:rsid w:val="00571727"/>
    <w:rsid w:val="00586E2C"/>
    <w:rsid w:val="00596B0C"/>
    <w:rsid w:val="0067332F"/>
    <w:rsid w:val="00786870"/>
    <w:rsid w:val="00795226"/>
    <w:rsid w:val="007C4CF6"/>
    <w:rsid w:val="00825591"/>
    <w:rsid w:val="008A7FFA"/>
    <w:rsid w:val="008B1612"/>
    <w:rsid w:val="0098086B"/>
    <w:rsid w:val="009A6EFB"/>
    <w:rsid w:val="00B115A6"/>
    <w:rsid w:val="00B5031A"/>
    <w:rsid w:val="00C93296"/>
    <w:rsid w:val="00D33B00"/>
    <w:rsid w:val="00D35332"/>
    <w:rsid w:val="00D54F3B"/>
    <w:rsid w:val="00E20E76"/>
    <w:rsid w:val="00E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B9BF3"/>
  <w15:chartTrackingRefBased/>
  <w15:docId w15:val="{5A4918F4-9C9D-124E-AE3B-EFA8E43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B0C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8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96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1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7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5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0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9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4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Tveitereid</dc:creator>
  <cp:keywords/>
  <dc:description/>
  <cp:lastModifiedBy>Solveig Andersen Tveitereid</cp:lastModifiedBy>
  <cp:revision>2</cp:revision>
  <dcterms:created xsi:type="dcterms:W3CDTF">2026-04-07T14:14:00Z</dcterms:created>
  <dcterms:modified xsi:type="dcterms:W3CDTF">2026-04-07T14:14:00Z</dcterms:modified>
</cp:coreProperties>
</file>